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44" w:rsidRDefault="00A17344" w:rsidP="00A17344">
      <w:pPr>
        <w:pStyle w:val="a3"/>
        <w:ind w:firstLine="284"/>
        <w:jc w:val="center"/>
        <w:rPr>
          <w:b/>
        </w:rPr>
      </w:pPr>
    </w:p>
    <w:p w:rsidR="00912DAB" w:rsidRPr="00A17344" w:rsidRDefault="00C26A87" w:rsidP="00A17344">
      <w:pPr>
        <w:pStyle w:val="a3"/>
        <w:ind w:firstLine="284"/>
        <w:jc w:val="center"/>
        <w:rPr>
          <w:b/>
        </w:rPr>
      </w:pPr>
      <w:r w:rsidRPr="00A17344">
        <w:rPr>
          <w:b/>
        </w:rPr>
        <w:t xml:space="preserve">Технология «Развитие критического мышления» </w:t>
      </w:r>
      <w:r w:rsidR="00912DAB" w:rsidRPr="00A17344">
        <w:rPr>
          <w:b/>
        </w:rPr>
        <w:t>на уроке музыки</w:t>
      </w:r>
      <w:r w:rsidR="00A17344">
        <w:rPr>
          <w:b/>
        </w:rPr>
        <w:t>.</w:t>
      </w:r>
    </w:p>
    <w:p w:rsidR="00A05609" w:rsidRPr="003A276F" w:rsidRDefault="00912DAB" w:rsidP="00665E06">
      <w:pPr>
        <w:pStyle w:val="a3"/>
      </w:pPr>
      <w:r w:rsidRPr="003A276F">
        <w:t xml:space="preserve">Технология «Развитие критического мышления» </w:t>
      </w:r>
      <w:r w:rsidR="00103E87">
        <w:t xml:space="preserve">была </w:t>
      </w:r>
      <w:r w:rsidRPr="003A276F">
        <w:t xml:space="preserve">разработана Международной ассоциацией чтения университета Северной Айовы и колледжей </w:t>
      </w:r>
      <w:proofErr w:type="spellStart"/>
      <w:r w:rsidRPr="003A276F">
        <w:t>Хобарда</w:t>
      </w:r>
      <w:proofErr w:type="spellEnd"/>
      <w:r w:rsidRPr="003A276F">
        <w:t xml:space="preserve"> и Уильяма Смита. Авторы программы - Чарльз Темпл, </w:t>
      </w:r>
      <w:proofErr w:type="spellStart"/>
      <w:r w:rsidRPr="003A276F">
        <w:t>Джинни</w:t>
      </w:r>
      <w:proofErr w:type="spellEnd"/>
      <w:r w:rsidRPr="003A276F">
        <w:t xml:space="preserve"> </w:t>
      </w:r>
      <w:proofErr w:type="spellStart"/>
      <w:proofErr w:type="gramStart"/>
      <w:r w:rsidRPr="003A276F">
        <w:t>Стил</w:t>
      </w:r>
      <w:proofErr w:type="spellEnd"/>
      <w:proofErr w:type="gramEnd"/>
      <w:r w:rsidRPr="003A276F">
        <w:t xml:space="preserve">, </w:t>
      </w:r>
      <w:proofErr w:type="spellStart"/>
      <w:r w:rsidRPr="003A276F">
        <w:t>Курт</w:t>
      </w:r>
      <w:proofErr w:type="spellEnd"/>
      <w:r w:rsidRPr="003A276F">
        <w:t xml:space="preserve"> </w:t>
      </w:r>
      <w:proofErr w:type="spellStart"/>
      <w:r w:rsidRPr="003A276F">
        <w:t>Мередит</w:t>
      </w:r>
      <w:proofErr w:type="spellEnd"/>
      <w:r w:rsidRPr="003A276F">
        <w:t xml:space="preserve">. Эта технология является системой стратегий и методических приемов, предназначенных для использования в различных предметных областях, видах и формах работы. Она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знаний; умение выражать свои мысли (устно и письменно) ясно, уверенно и корректно по отношению к окружающим; умение вырабатывать собственное мнение на основе осмысления различного опыта, идей и представлений; умение решать проблемы; способность самостоятельно заниматься </w:t>
      </w:r>
      <w:proofErr w:type="spellStart"/>
      <w:r w:rsidRPr="003A276F">
        <w:t>с</w:t>
      </w:r>
      <w:r w:rsidR="00A972A1" w:rsidRPr="003A276F">
        <w:t>ам</w:t>
      </w:r>
      <w:r w:rsidRPr="003A276F">
        <w:t>обучением</w:t>
      </w:r>
      <w:proofErr w:type="spellEnd"/>
      <w:r w:rsidRPr="003A276F">
        <w:t xml:space="preserve"> (академическая мобильность); умение сотрудничать и работать в группе; способность </w:t>
      </w:r>
      <w:r w:rsidR="00A972A1" w:rsidRPr="003A276F">
        <w:t xml:space="preserve">конструктивно </w:t>
      </w:r>
      <w:r w:rsidRPr="003A276F">
        <w:t>выстраивать взаимоотношения с другими людьми</w:t>
      </w:r>
      <w:r w:rsidR="00A972A1" w:rsidRPr="003A276F">
        <w:t>.</w:t>
      </w:r>
      <w:r w:rsidRPr="003A276F">
        <w:t xml:space="preserve"> </w:t>
      </w:r>
      <w:r w:rsidR="00A972A1" w:rsidRPr="003A276F">
        <w:t xml:space="preserve">  </w:t>
      </w:r>
      <w:r w:rsidR="004D2E2C" w:rsidRPr="003A276F">
        <w:t xml:space="preserve">                                                                                                                                                                              </w:t>
      </w:r>
      <w:r w:rsidR="00A972A1" w:rsidRPr="003A276F">
        <w:t xml:space="preserve">В рамках последних инновационных изменений, школа </w:t>
      </w:r>
      <w:r w:rsidRPr="003A276F">
        <w:t xml:space="preserve"> призвана воспитать свободную, развитую и образованную  личность, владеющую определенным субъективным опытом, способную ориентироваться в условиях  постоянно меняющегося мира. </w:t>
      </w:r>
      <w:r w:rsidR="004D2E2C" w:rsidRPr="003A276F">
        <w:t xml:space="preserve"> </w:t>
      </w:r>
      <w:r w:rsidR="00605E5C" w:rsidRPr="00605E5C">
        <w:t xml:space="preserve">В этой связи возрастает актуальность музыкального воспитания детей, его значение для </w:t>
      </w:r>
      <w:r w:rsidR="00605E5C">
        <w:t xml:space="preserve">внутреннего, духовно-нравственного </w:t>
      </w:r>
      <w:r w:rsidR="00605E5C" w:rsidRPr="00605E5C">
        <w:t>раз</w:t>
      </w:r>
      <w:r w:rsidR="00605E5C">
        <w:t>вития</w:t>
      </w:r>
      <w:r w:rsidR="004D2E2C" w:rsidRPr="003A276F">
        <w:t xml:space="preserve"> </w:t>
      </w:r>
      <w:r w:rsidR="00665E06">
        <w:t xml:space="preserve">   </w:t>
      </w:r>
      <w:r w:rsidR="00605E5C">
        <w:t xml:space="preserve">ученика.                                                                                           </w:t>
      </w:r>
      <w:r w:rsidR="00665E06">
        <w:t xml:space="preserve">     </w:t>
      </w:r>
      <w:r w:rsidR="00A17344">
        <w:t xml:space="preserve">                                                    </w:t>
      </w:r>
      <w:r w:rsidR="00665E06">
        <w:t xml:space="preserve"> </w:t>
      </w:r>
      <w:r w:rsidRPr="003A276F">
        <w:t xml:space="preserve">Формирование критического мышления в период расширения информационного пространства приобретает особую актуальность. Под критическим мышлением в обучающей деятельности понимают совокупность качеств и умений, обусловливающих высокий уровень исследовательской культуры </w:t>
      </w:r>
      <w:r w:rsidR="00A972A1" w:rsidRPr="003A276F">
        <w:t>ученика</w:t>
      </w:r>
      <w:r w:rsidRPr="003A276F">
        <w:t xml:space="preserve"> и </w:t>
      </w:r>
      <w:r w:rsidR="00A972A1" w:rsidRPr="003A276F">
        <w:t>учит</w:t>
      </w:r>
      <w:r w:rsidRPr="003A276F">
        <w:t xml:space="preserve">еля, а также "мышление оценочное, рефлексивное”, для которого знание является не конечной, а отправной точкой, аргументированное и </w:t>
      </w:r>
      <w:proofErr w:type="gramStart"/>
      <w:r w:rsidRPr="003A276F">
        <w:t>логичное мышление</w:t>
      </w:r>
      <w:proofErr w:type="gramEnd"/>
      <w:r w:rsidRPr="003A276F">
        <w:t xml:space="preserve">, которое базируется на личном опыте и проверенных фактах.  </w:t>
      </w:r>
      <w:r w:rsidR="00A972A1" w:rsidRPr="003A276F">
        <w:t xml:space="preserve">                                                                                                              </w:t>
      </w:r>
      <w:r w:rsidR="00A17344">
        <w:t> </w:t>
      </w:r>
      <w:proofErr w:type="gramStart"/>
      <w:r w:rsidRPr="003A276F">
        <w:t xml:space="preserve">В основе технологии формирования критического мышления лежит теория осмысленного обучения Л.С. </w:t>
      </w:r>
      <w:proofErr w:type="spellStart"/>
      <w:r w:rsidRPr="003A276F">
        <w:t>Выготского</w:t>
      </w:r>
      <w:proofErr w:type="spellEnd"/>
      <w:r w:rsidRPr="003A276F">
        <w:t xml:space="preserve"> «…всякое размышление есть результат внутреннего спора, так, как если бы человек повторял по отношению к себе те формы и способы поведения, которые он применял раньше к другим.» (</w:t>
      </w:r>
      <w:proofErr w:type="spellStart"/>
      <w:r w:rsidRPr="003A276F">
        <w:t>Выготский</w:t>
      </w:r>
      <w:proofErr w:type="spellEnd"/>
      <w:r w:rsidRPr="003A276F">
        <w:t xml:space="preserve">, 1984: 243), а также идеи Д. </w:t>
      </w:r>
      <w:proofErr w:type="spellStart"/>
      <w:r w:rsidRPr="003A276F">
        <w:t>Дьюи</w:t>
      </w:r>
      <w:proofErr w:type="spellEnd"/>
      <w:r w:rsidRPr="003A276F">
        <w:t xml:space="preserve">, Ж. Пиаже и Л.С. </w:t>
      </w:r>
      <w:proofErr w:type="spellStart"/>
      <w:r w:rsidRPr="003A276F">
        <w:t>Выготского</w:t>
      </w:r>
      <w:proofErr w:type="spellEnd"/>
      <w:r w:rsidRPr="003A276F">
        <w:t xml:space="preserve"> о творческом сотрудничестве ученика и учителя</w:t>
      </w:r>
      <w:proofErr w:type="gramEnd"/>
      <w:r w:rsidRPr="003A276F">
        <w:t xml:space="preserve">, о необходимости развития в учениках аналитически-творческого подхода к любому материалу. </w:t>
      </w:r>
      <w:r w:rsidR="00A972A1" w:rsidRPr="003A276F">
        <w:t xml:space="preserve">                                                                                                                      </w:t>
      </w:r>
      <w:r w:rsidRPr="003A276F">
        <w:t xml:space="preserve">Однако на уроках </w:t>
      </w:r>
      <w:r w:rsidR="00A972A1" w:rsidRPr="003A276F">
        <w:t>музыки</w:t>
      </w:r>
      <w:r w:rsidRPr="003A276F">
        <w:t xml:space="preserve"> нередко  приходилось видеть скучающие лица учеников, сталкиваться с низкой активностью на уроке, с отсутствием интереса к предмету и культуры выполнения домашнего задания, да и  с нежеланием учиться вообще.  Поскольку это </w:t>
      </w:r>
      <w:r w:rsidR="00A972A1" w:rsidRPr="003A276F">
        <w:t>не профильный предмет</w:t>
      </w:r>
      <w:r w:rsidRPr="003A276F">
        <w:t xml:space="preserve">, то порой кажется, что такое пассивное отношение к предмету может быть вследствие  недопонимания заданий, неумения ориентироваться </w:t>
      </w:r>
      <w:proofErr w:type="gramStart"/>
      <w:r w:rsidRPr="003A276F">
        <w:t xml:space="preserve">в </w:t>
      </w:r>
      <w:r w:rsidR="00A05609" w:rsidRPr="003A276F">
        <w:t>обили</w:t>
      </w:r>
      <w:proofErr w:type="gramEnd"/>
      <w:r w:rsidR="00A05609" w:rsidRPr="003A276F">
        <w:t xml:space="preserve"> информации</w:t>
      </w:r>
      <w:r w:rsidRPr="003A276F">
        <w:t xml:space="preserve">, работать самостоятельно с различными источниками, находить и систематизировать информацию. </w:t>
      </w:r>
      <w:r w:rsidR="00A05609" w:rsidRPr="003A276F">
        <w:t xml:space="preserve">                                                           </w:t>
      </w:r>
      <w:r w:rsidR="004D2E2C" w:rsidRPr="003A276F">
        <w:t xml:space="preserve">                          </w:t>
      </w:r>
      <w:r w:rsidR="00A05609" w:rsidRPr="003A276F">
        <w:t xml:space="preserve"> В качестве целей при изучении</w:t>
      </w:r>
      <w:r w:rsidRPr="003A276F">
        <w:t xml:space="preserve"> </w:t>
      </w:r>
      <w:r w:rsidR="00A05609" w:rsidRPr="003A276F">
        <w:t>музыки,</w:t>
      </w:r>
      <w:r w:rsidRPr="003A276F">
        <w:t xml:space="preserve"> выступает не обучение как таковое, при  котором содержанием будут лишь практические знания, навыки и умения, а образование личности. При этом сформир</w:t>
      </w:r>
      <w:r w:rsidR="004D2E2C" w:rsidRPr="003A276F">
        <w:t>уется</w:t>
      </w:r>
      <w:r w:rsidRPr="003A276F">
        <w:t xml:space="preserve"> у учащихся комплекс </w:t>
      </w:r>
      <w:proofErr w:type="spellStart"/>
      <w:r w:rsidRPr="003A276F">
        <w:t>медиаобразовательных</w:t>
      </w:r>
      <w:proofErr w:type="spellEnd"/>
      <w:r w:rsidRPr="003A276F">
        <w:t xml:space="preserve"> </w:t>
      </w:r>
      <w:proofErr w:type="gramStart"/>
      <w:r w:rsidRPr="003A276F">
        <w:t>умений</w:t>
      </w:r>
      <w:proofErr w:type="gramEnd"/>
      <w:r w:rsidR="004D2E2C" w:rsidRPr="003A276F">
        <w:t xml:space="preserve"> которыми ученик будет апеллировать в не только в школьном образовательном процессе, а в дальнейшем сможет применить в жизни.</w:t>
      </w:r>
      <w:r w:rsidR="00665E06">
        <w:t xml:space="preserve">                                                                                                                               </w:t>
      </w:r>
      <w:r w:rsidR="00A05609" w:rsidRPr="003A276F">
        <w:t>Ожидаемые результаты применения технологии</w:t>
      </w:r>
      <w:r w:rsidR="00636618" w:rsidRPr="003A276F">
        <w:t xml:space="preserve"> развития критического мышления на уроке музыки</w:t>
      </w:r>
      <w:r w:rsidR="00A05609" w:rsidRPr="003A276F">
        <w:t xml:space="preserve">. Ученик научится: </w:t>
      </w:r>
    </w:p>
    <w:p w:rsidR="00A05609" w:rsidRPr="003A276F" w:rsidRDefault="00A05609" w:rsidP="003A276F">
      <w:pPr>
        <w:pStyle w:val="a3"/>
        <w:numPr>
          <w:ilvl w:val="0"/>
          <w:numId w:val="3"/>
        </w:numPr>
      </w:pPr>
      <w:r w:rsidRPr="003A276F">
        <w:t xml:space="preserve">выделять причинно-следственные связи; </w:t>
      </w:r>
    </w:p>
    <w:p w:rsidR="00A05609" w:rsidRPr="003A276F" w:rsidRDefault="00A05609" w:rsidP="003A276F">
      <w:pPr>
        <w:pStyle w:val="a3"/>
        <w:numPr>
          <w:ilvl w:val="0"/>
          <w:numId w:val="3"/>
        </w:numPr>
      </w:pPr>
      <w:r w:rsidRPr="003A276F">
        <w:t xml:space="preserve">рассматривать новые идеи и знания в контексте уже  </w:t>
      </w:r>
      <w:proofErr w:type="gramStart"/>
      <w:r w:rsidRPr="003A276F">
        <w:t>имеющихся</w:t>
      </w:r>
      <w:proofErr w:type="gramEnd"/>
      <w:r w:rsidRPr="003A276F">
        <w:t xml:space="preserve">; </w:t>
      </w:r>
    </w:p>
    <w:p w:rsidR="00636618" w:rsidRPr="003A276F" w:rsidRDefault="00636618" w:rsidP="003A276F">
      <w:pPr>
        <w:pStyle w:val="a3"/>
        <w:numPr>
          <w:ilvl w:val="0"/>
          <w:numId w:val="3"/>
        </w:numPr>
      </w:pPr>
      <w:r w:rsidRPr="003A276F">
        <w:t>переводить визуальную информацию в вербальную знаковую систему и обратно;</w:t>
      </w:r>
    </w:p>
    <w:p w:rsidR="00636618" w:rsidRPr="003A276F" w:rsidRDefault="00A05609" w:rsidP="003A276F">
      <w:pPr>
        <w:pStyle w:val="a3"/>
        <w:numPr>
          <w:ilvl w:val="0"/>
          <w:numId w:val="3"/>
        </w:numPr>
      </w:pPr>
      <w:r w:rsidRPr="003A276F">
        <w:t>понимать, как различные части информации  связаны между собой;</w:t>
      </w:r>
    </w:p>
    <w:p w:rsidR="004D2E2C" w:rsidRPr="003A276F" w:rsidRDefault="00636618" w:rsidP="003A276F">
      <w:pPr>
        <w:pStyle w:val="a3"/>
        <w:numPr>
          <w:ilvl w:val="0"/>
          <w:numId w:val="3"/>
        </w:numPr>
      </w:pPr>
      <w:r w:rsidRPr="003A276F">
        <w:t>систематизировать информацию по заданным признакам;</w:t>
      </w:r>
    </w:p>
    <w:p w:rsidR="00636618" w:rsidRPr="003A276F" w:rsidRDefault="004D2E2C" w:rsidP="003A276F">
      <w:pPr>
        <w:pStyle w:val="a3"/>
        <w:numPr>
          <w:ilvl w:val="0"/>
          <w:numId w:val="3"/>
        </w:numPr>
      </w:pPr>
      <w:r w:rsidRPr="003A276F">
        <w:t xml:space="preserve">находить требующуюся информацию в различных источниках; </w:t>
      </w:r>
    </w:p>
    <w:p w:rsidR="00A05609" w:rsidRPr="003A276F" w:rsidRDefault="00636618" w:rsidP="003A276F">
      <w:pPr>
        <w:pStyle w:val="a3"/>
        <w:numPr>
          <w:ilvl w:val="0"/>
          <w:numId w:val="3"/>
        </w:numPr>
      </w:pPr>
      <w:r w:rsidRPr="003A276F">
        <w:t xml:space="preserve">критически осмысливать информацию, интерпретировать ее, понимать суть, адресную направленность, цель информирования; </w:t>
      </w:r>
    </w:p>
    <w:p w:rsidR="00A05609" w:rsidRPr="003A276F" w:rsidRDefault="00A05609" w:rsidP="003A276F">
      <w:pPr>
        <w:pStyle w:val="a3"/>
        <w:numPr>
          <w:ilvl w:val="0"/>
          <w:numId w:val="3"/>
        </w:numPr>
      </w:pPr>
      <w:r w:rsidRPr="003A276F">
        <w:t xml:space="preserve">избегать категоричности в утверждениях; </w:t>
      </w:r>
    </w:p>
    <w:p w:rsidR="00A05609" w:rsidRPr="003A276F" w:rsidRDefault="00A05609" w:rsidP="003A276F">
      <w:pPr>
        <w:pStyle w:val="a3"/>
        <w:numPr>
          <w:ilvl w:val="0"/>
          <w:numId w:val="3"/>
        </w:numPr>
      </w:pPr>
      <w:r w:rsidRPr="003A276F">
        <w:lastRenderedPageBreak/>
        <w:t>определять ложные стереотипы, ведущие к неправильным выводам;</w:t>
      </w:r>
    </w:p>
    <w:p w:rsidR="00636618" w:rsidRPr="003A276F" w:rsidRDefault="00A05609" w:rsidP="003A276F">
      <w:pPr>
        <w:pStyle w:val="a3"/>
        <w:numPr>
          <w:ilvl w:val="0"/>
          <w:numId w:val="3"/>
        </w:numPr>
      </w:pPr>
      <w:r w:rsidRPr="003A276F">
        <w:t xml:space="preserve">выявлять </w:t>
      </w:r>
      <w:proofErr w:type="gramStart"/>
      <w:r w:rsidRPr="003A276F">
        <w:t>предвзятые</w:t>
      </w:r>
      <w:proofErr w:type="gramEnd"/>
      <w:r w:rsidRPr="003A276F">
        <w:t xml:space="preserve"> отношение, мнение и суждение; </w:t>
      </w:r>
    </w:p>
    <w:p w:rsidR="00A05609" w:rsidRPr="003A276F" w:rsidRDefault="00636618" w:rsidP="003A276F">
      <w:pPr>
        <w:pStyle w:val="a3"/>
        <w:numPr>
          <w:ilvl w:val="0"/>
          <w:numId w:val="3"/>
        </w:numPr>
      </w:pPr>
      <w:r w:rsidRPr="003A276F">
        <w:t xml:space="preserve">находить ошибки в информации, воспринимать альтернативные точки зрения и высказывать обоснованные аргументы; </w:t>
      </w:r>
    </w:p>
    <w:p w:rsidR="00636618" w:rsidRPr="003A276F" w:rsidRDefault="00A05609" w:rsidP="003A276F">
      <w:pPr>
        <w:pStyle w:val="a3"/>
        <w:numPr>
          <w:ilvl w:val="0"/>
          <w:numId w:val="3"/>
        </w:numPr>
      </w:pPr>
      <w:r w:rsidRPr="003A276F">
        <w:t xml:space="preserve">отличать факт, который всегда можно проверить, от предположения и личного мнения; </w:t>
      </w:r>
    </w:p>
    <w:p w:rsidR="00636618" w:rsidRPr="003A276F" w:rsidRDefault="00636618" w:rsidP="003A276F">
      <w:pPr>
        <w:pStyle w:val="a3"/>
        <w:numPr>
          <w:ilvl w:val="0"/>
          <w:numId w:val="3"/>
        </w:numPr>
      </w:pPr>
      <w:r w:rsidRPr="003A276F">
        <w:t>устанавливать ассоциативные и практически целесообразные связи между информационными сообщениями</w:t>
      </w:r>
    </w:p>
    <w:p w:rsidR="00636618" w:rsidRPr="003A276F" w:rsidRDefault="00636618" w:rsidP="003A276F">
      <w:pPr>
        <w:pStyle w:val="a3"/>
        <w:numPr>
          <w:ilvl w:val="0"/>
          <w:numId w:val="3"/>
        </w:numPr>
      </w:pPr>
      <w:r w:rsidRPr="003A276F">
        <w:t>длительное время (четверть, учебное полугодие, учебный год или другой отрезок  времени) собирать и систематизировать тематическую информацию;</w:t>
      </w:r>
    </w:p>
    <w:p w:rsidR="00636618" w:rsidRPr="003A276F" w:rsidRDefault="00A05609" w:rsidP="003A276F">
      <w:pPr>
        <w:pStyle w:val="a3"/>
        <w:numPr>
          <w:ilvl w:val="0"/>
          <w:numId w:val="3"/>
        </w:numPr>
      </w:pPr>
      <w:r w:rsidRPr="003A276F">
        <w:t xml:space="preserve">подвергать сомнению логическую непоследовательность устной или письменной речи; </w:t>
      </w:r>
    </w:p>
    <w:p w:rsidR="00A05609" w:rsidRPr="003A276F" w:rsidRDefault="00A05609" w:rsidP="003A276F">
      <w:pPr>
        <w:pStyle w:val="a3"/>
        <w:numPr>
          <w:ilvl w:val="0"/>
          <w:numId w:val="3"/>
        </w:numPr>
      </w:pPr>
      <w:r w:rsidRPr="003A276F">
        <w:t xml:space="preserve">отделять главное от </w:t>
      </w:r>
      <w:proofErr w:type="gramStart"/>
      <w:r w:rsidRPr="003A276F">
        <w:t>второстепенного</w:t>
      </w:r>
      <w:proofErr w:type="gramEnd"/>
      <w:r w:rsidRPr="003A276F">
        <w:t xml:space="preserve"> и уметь акцентироваться на первом.</w:t>
      </w:r>
    </w:p>
    <w:p w:rsidR="00605E5C" w:rsidRPr="00605E5C" w:rsidRDefault="00605E5C" w:rsidP="00605E5C">
      <w:pPr>
        <w:pStyle w:val="a3"/>
      </w:pPr>
      <w:proofErr w:type="gramStart"/>
      <w:r w:rsidRPr="00605E5C">
        <w:t xml:space="preserve">Структура данной технологии стройна и логична, так как ее этапы соответствуют закономерным этапам когнитивной деятельности личности. </w:t>
      </w:r>
      <w:r w:rsidRPr="00605E5C">
        <w:br/>
        <w:t>1.</w:t>
      </w:r>
      <w:proofErr w:type="gramEnd"/>
      <w:r w:rsidRPr="00605E5C">
        <w:t xml:space="preserve"> Стадия вызова. Пробуждение интереса к предмету </w:t>
      </w:r>
      <w:r w:rsidRPr="00605E5C">
        <w:br/>
        <w:t xml:space="preserve">Задачи:  </w:t>
      </w:r>
    </w:p>
    <w:p w:rsidR="00605E5C" w:rsidRDefault="00605E5C" w:rsidP="00605E5C">
      <w:pPr>
        <w:pStyle w:val="a3"/>
        <w:numPr>
          <w:ilvl w:val="0"/>
          <w:numId w:val="6"/>
        </w:numPr>
      </w:pPr>
      <w:r w:rsidRPr="00605E5C">
        <w:t>Актуализировать имеющиеся у учащихся знания и смыслы в связи с изучаемым  матери</w:t>
      </w:r>
      <w:r>
        <w:t xml:space="preserve">алом. </w:t>
      </w:r>
    </w:p>
    <w:p w:rsidR="00605E5C" w:rsidRDefault="00605E5C" w:rsidP="00605E5C">
      <w:pPr>
        <w:pStyle w:val="a3"/>
        <w:numPr>
          <w:ilvl w:val="0"/>
          <w:numId w:val="6"/>
        </w:numPr>
      </w:pPr>
      <w:r w:rsidRPr="00605E5C">
        <w:t xml:space="preserve">Пробудить познавательный </w:t>
      </w:r>
      <w:r>
        <w:t xml:space="preserve">интерес к изучаемому предмету. </w:t>
      </w:r>
    </w:p>
    <w:p w:rsidR="00605E5C" w:rsidRDefault="00605E5C" w:rsidP="00605E5C">
      <w:pPr>
        <w:pStyle w:val="a3"/>
        <w:numPr>
          <w:ilvl w:val="0"/>
          <w:numId w:val="6"/>
        </w:numPr>
      </w:pPr>
      <w:r w:rsidRPr="00605E5C">
        <w:t>Помочь учащимся самим определит</w:t>
      </w:r>
      <w:r>
        <w:t xml:space="preserve">ь направление в изучении темы. </w:t>
      </w:r>
    </w:p>
    <w:p w:rsidR="00B45F83" w:rsidRDefault="00605E5C" w:rsidP="00B45F83">
      <w:pPr>
        <w:pStyle w:val="a3"/>
      </w:pPr>
      <w:r w:rsidRPr="00605E5C">
        <w:t xml:space="preserve">2. Стадия реализации смысла. Осмысление материала во время работы над ним. </w:t>
      </w:r>
      <w:r w:rsidRPr="00605E5C">
        <w:br/>
      </w:r>
      <w:r w:rsidR="00B45F83">
        <w:t xml:space="preserve"> </w:t>
      </w:r>
      <w:r w:rsidR="00B45F83" w:rsidRPr="00605E5C">
        <w:t>Задачи:</w:t>
      </w:r>
    </w:p>
    <w:p w:rsidR="00B45F83" w:rsidRDefault="00605E5C" w:rsidP="00B45F83">
      <w:pPr>
        <w:pStyle w:val="a3"/>
        <w:numPr>
          <w:ilvl w:val="0"/>
          <w:numId w:val="10"/>
        </w:numPr>
      </w:pPr>
      <w:r w:rsidRPr="00605E5C">
        <w:t>Помочь активно восприним</w:t>
      </w:r>
      <w:r w:rsidR="00B45F83">
        <w:t xml:space="preserve">ать изучаемый материал. </w:t>
      </w:r>
    </w:p>
    <w:p w:rsidR="00B45F83" w:rsidRDefault="00605E5C" w:rsidP="00B45F83">
      <w:pPr>
        <w:pStyle w:val="a3"/>
        <w:numPr>
          <w:ilvl w:val="0"/>
          <w:numId w:val="10"/>
        </w:numPr>
      </w:pPr>
      <w:r w:rsidRPr="00605E5C">
        <w:t>Помочь соотнести старые знания</w:t>
      </w:r>
      <w:r w:rsidR="00B45F83">
        <w:t xml:space="preserve"> с </w:t>
      </w:r>
      <w:proofErr w:type="gramStart"/>
      <w:r w:rsidR="00B45F83">
        <w:t>новыми</w:t>
      </w:r>
      <w:proofErr w:type="gramEnd"/>
      <w:r w:rsidR="00B45F83">
        <w:t xml:space="preserve">. </w:t>
      </w:r>
    </w:p>
    <w:p w:rsidR="00B45F83" w:rsidRDefault="00605E5C" w:rsidP="00B45F83">
      <w:pPr>
        <w:pStyle w:val="a3"/>
      </w:pPr>
      <w:r w:rsidRPr="00605E5C">
        <w:t xml:space="preserve">3. Стадия рефлексии. Обобщение материала, подведение итогов. </w:t>
      </w:r>
      <w:r w:rsidRPr="00605E5C">
        <w:br/>
      </w:r>
      <w:r w:rsidR="00B45F83">
        <w:t>Задачи:</w:t>
      </w:r>
    </w:p>
    <w:p w:rsidR="00B45F83" w:rsidRDefault="00605E5C" w:rsidP="00B45F83">
      <w:pPr>
        <w:pStyle w:val="a3"/>
        <w:numPr>
          <w:ilvl w:val="0"/>
          <w:numId w:val="11"/>
        </w:numPr>
      </w:pPr>
      <w:r w:rsidRPr="00605E5C">
        <w:t>Помочь учащимся самостоятельн</w:t>
      </w:r>
      <w:r w:rsidR="00B45F83">
        <w:t xml:space="preserve">о обобщить изучаемый материал. </w:t>
      </w:r>
    </w:p>
    <w:p w:rsidR="00B45F83" w:rsidRDefault="00605E5C" w:rsidP="00B45F83">
      <w:pPr>
        <w:pStyle w:val="a3"/>
        <w:numPr>
          <w:ilvl w:val="0"/>
          <w:numId w:val="11"/>
        </w:numPr>
      </w:pPr>
      <w:r w:rsidRPr="00605E5C">
        <w:t>Помочь учащимся самостоятельно определить направления в даль</w:t>
      </w:r>
      <w:r w:rsidR="00B45F83">
        <w:t xml:space="preserve">нейшем изучении материала. </w:t>
      </w:r>
    </w:p>
    <w:p w:rsidR="00605E5C" w:rsidRPr="00605E5C" w:rsidRDefault="00605E5C" w:rsidP="00B45F83">
      <w:pPr>
        <w:pStyle w:val="a3"/>
      </w:pPr>
      <w:r w:rsidRPr="00605E5C">
        <w:t xml:space="preserve">Если посмотреть на три описанные выше стадии занятий с точки зрения традиционного урока – они не представляют исключительной новизны для учителя. </w:t>
      </w:r>
      <w:r w:rsidRPr="00605E5C">
        <w:br/>
        <w:t>Элементы новизны содержатся в методических приемах, которые ориентируются на создание условий для свободного развития каждой личности. Различных приемов и методик, применяемых на каждой стадии очень много. Я остановлюсь на тех, которые можно усп</w:t>
      </w:r>
      <w:r w:rsidR="00B45F83">
        <w:t>ешно применять на уроках музыки и МХК</w:t>
      </w:r>
      <w:r w:rsidRPr="00605E5C">
        <w:t xml:space="preserve">. </w:t>
      </w:r>
    </w:p>
    <w:p w:rsidR="00CF6B12" w:rsidRDefault="00605E5C" w:rsidP="00A17344">
      <w:pPr>
        <w:pStyle w:val="a3"/>
      </w:pPr>
      <w:r w:rsidRPr="00B45F83">
        <w:rPr>
          <w:b/>
        </w:rPr>
        <w:t xml:space="preserve">«Составление кластера» </w:t>
      </w:r>
      <w:r w:rsidRPr="00B45F83">
        <w:rPr>
          <w:b/>
        </w:rPr>
        <w:br/>
      </w:r>
      <w:r w:rsidRPr="00B45F83">
        <w:t xml:space="preserve">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Кластер является отражением нелинейной формы мышления. </w:t>
      </w:r>
      <w:r w:rsidRPr="00B45F83">
        <w:br/>
        <w:t xml:space="preserve">Последовательность действий проста и логична: </w:t>
      </w:r>
      <w:r w:rsidRPr="00B45F83">
        <w:br/>
        <w:t xml:space="preserve">1. Посередине чистого листа (классной доски) написать ключевое слово или предложение, </w:t>
      </w:r>
      <w:r w:rsidR="00B45F83">
        <w:t xml:space="preserve">                                         </w:t>
      </w:r>
      <w:r w:rsidRPr="00B45F83">
        <w:t xml:space="preserve">которое является «сердцем» идеи, темы. </w:t>
      </w:r>
      <w:r w:rsidRPr="00B45F83">
        <w:br/>
        <w:t xml:space="preserve">2. </w:t>
      </w:r>
      <w:proofErr w:type="gramStart"/>
      <w:r w:rsidRPr="00B45F83">
        <w:t xml:space="preserve">Вокруг «накидать» слова или предложения, выражающие идеи, факты, образы, подходящие для данной темы (модель «планета и ее спутники»). </w:t>
      </w:r>
      <w:r w:rsidRPr="00B45F83">
        <w:br/>
        <w:t>3.</w:t>
      </w:r>
      <w:proofErr w:type="gramEnd"/>
      <w:r w:rsidRPr="00B45F83">
        <w:t xml:space="preserve"> По мере записи, появившиеся слова соединяются прямыми линиями с ключевым понятием. </w:t>
      </w:r>
      <w:r w:rsidRPr="00B45F83">
        <w:br/>
        <w:t xml:space="preserve">В итоге получается структура, которая графически отображает наши размышления, определяет информационное поле данной темы. </w:t>
      </w:r>
      <w:r w:rsidRPr="00B45F83">
        <w:br/>
        <w:t xml:space="preserve">В работе с кластерами необходимо соблюдать следующие правила: </w:t>
      </w:r>
      <w:r w:rsidRPr="00B45F83">
        <w:br/>
        <w:t xml:space="preserve">- не бояться записывать все, что приходит на ум. Давать волю воображению и интуиции; </w:t>
      </w:r>
      <w:r w:rsidRPr="00B45F83">
        <w:br/>
        <w:t xml:space="preserve">- продолжать работу, пока не кончится время или идеи не иссякнут; </w:t>
      </w:r>
      <w:r w:rsidRPr="00B45F83">
        <w:br/>
        <w:t xml:space="preserve">- постараться построить как можно больше связей. Не следовать по заранее </w:t>
      </w:r>
      <w:r w:rsidR="00B45F83">
        <w:t xml:space="preserve"> </w:t>
      </w:r>
      <w:r w:rsidRPr="00B45F83">
        <w:t xml:space="preserve">определенному плану. </w:t>
      </w:r>
      <w:r w:rsidRPr="00B45F83">
        <w:br/>
        <w:t xml:space="preserve">Например, в теме «Искусство открывает мир» в начале урока был составлен кластер «Искусство». В ходе обсуждения учащиеся самостоятельно сформулировали понятие, запомнили и поняли его. Учащиеся сделали это понятие «близким» для себя. </w:t>
      </w:r>
      <w:r w:rsidRPr="00B45F83">
        <w:br/>
      </w:r>
      <w:r w:rsidRPr="00B45F83">
        <w:rPr>
          <w:b/>
        </w:rPr>
        <w:t>«Мозговая атака»</w:t>
      </w:r>
      <w:r w:rsidRPr="00B45F83">
        <w:t xml:space="preserve"> </w:t>
      </w:r>
      <w:r w:rsidRPr="00B45F83">
        <w:br/>
        <w:t xml:space="preserve">Используется с целью активизации имеющихся знаний на стадии «вызова». </w:t>
      </w:r>
      <w:r w:rsidRPr="00B45F83">
        <w:br/>
        <w:t xml:space="preserve">1 этап. Учащимся предлагается подумать и записать все, что они знают или думают, что знают по данной теме. </w:t>
      </w:r>
      <w:r w:rsidRPr="00B45F83">
        <w:br/>
        <w:t xml:space="preserve">2 этап. Обмен информацией. </w:t>
      </w:r>
      <w:r w:rsidRPr="00B45F83">
        <w:br/>
        <w:t xml:space="preserve">Рекомендации: </w:t>
      </w:r>
      <w:r w:rsidRPr="00B45F83">
        <w:br/>
        <w:t xml:space="preserve">- лимит времени на первом этапе – 5-7 минут; </w:t>
      </w:r>
      <w:r w:rsidRPr="00B45F83">
        <w:br/>
        <w:t xml:space="preserve">- при обсуждении идеи не критикуются, но разногласия фиксируются; </w:t>
      </w:r>
      <w:r w:rsidRPr="00B45F83">
        <w:br/>
        <w:t xml:space="preserve">- оперативная запись высказанных предположений. </w:t>
      </w:r>
      <w:r w:rsidRPr="00B45F83">
        <w:br/>
        <w:t xml:space="preserve">Возможны индивидуальная, парная и групповая формы работы. </w:t>
      </w:r>
      <w:r w:rsidRPr="00B45F83">
        <w:br/>
      </w:r>
      <w:r w:rsidRPr="00B45F83">
        <w:rPr>
          <w:b/>
        </w:rPr>
        <w:t>«Групповая дискуссия»</w:t>
      </w:r>
      <w:r w:rsidRPr="00B45F83">
        <w:t xml:space="preserve"> (от лат</w:t>
      </w:r>
      <w:proofErr w:type="gramStart"/>
      <w:r w:rsidRPr="00B45F83">
        <w:t>.</w:t>
      </w:r>
      <w:proofErr w:type="gramEnd"/>
      <w:r w:rsidRPr="00B45F83">
        <w:t xml:space="preserve"> – </w:t>
      </w:r>
      <w:proofErr w:type="gramStart"/>
      <w:r w:rsidRPr="00B45F83">
        <w:t>и</w:t>
      </w:r>
      <w:proofErr w:type="gramEnd"/>
      <w:r w:rsidRPr="00B45F83">
        <w:t xml:space="preserve">сследование, разбор, обсуждение какого-либо вопроса) </w:t>
      </w:r>
      <w:r w:rsidRPr="00B45F83">
        <w:br/>
        <w:t xml:space="preserve">Учащимся предлагается поделиться друг с другом знаниями, соображениями, доводами. </w:t>
      </w:r>
      <w:r w:rsidRPr="00B45F83">
        <w:br/>
        <w:t xml:space="preserve">Обязательным условием при проведении дискуссии является: </w:t>
      </w:r>
      <w:r w:rsidRPr="00B45F83">
        <w:br/>
        <w:t xml:space="preserve">- уважение к различным точкам зрения ее участников; </w:t>
      </w:r>
      <w:r w:rsidRPr="00B45F83">
        <w:br/>
        <w:t xml:space="preserve">- совместный поиск, конструктивное решение возникших разногласий на стадии рефлексии. </w:t>
      </w:r>
      <w:r w:rsidR="00B45F83">
        <w:t xml:space="preserve">       </w:t>
      </w:r>
      <w:r w:rsidRPr="00B45F83">
        <w:t xml:space="preserve">При этом в первом случае ее задача: обмен первичной информацией, выявление противоречий, а во втором – это возможность переосмысления полученных сведений, сравнение собственного видения проблемы с другими взглядами и позициями. Форма групповой дискуссии способствует развитию диалогичности общения, становлению самостоятельности мышления. </w:t>
      </w:r>
      <w:r w:rsidRPr="00B45F83">
        <w:br/>
        <w:t>Например, на стадии рефлексии детям предлагается назвать тему урока (тема в начале урока детям не сообщается). В процессе групповой дискуссии предлагаются различные названия тем с их аргументацией. Определяются несколько вариантов темы. Детям предлагается записать ту, которая наиболее нравится. Например, в конце урока «</w:t>
      </w:r>
      <w:r w:rsidR="00B45F83">
        <w:t>Народная песня</w:t>
      </w:r>
      <w:r w:rsidRPr="00B45F83">
        <w:t xml:space="preserve">» в 5 классе, дети назвали такие темы урока: </w:t>
      </w:r>
      <w:proofErr w:type="gramStart"/>
      <w:r w:rsidRPr="00B45F83">
        <w:t xml:space="preserve">«Песня – </w:t>
      </w:r>
      <w:r w:rsidR="00B45F83">
        <w:t>лекарь</w:t>
      </w:r>
      <w:r w:rsidRPr="00B45F83">
        <w:t xml:space="preserve">», «Песня – </w:t>
      </w:r>
      <w:r w:rsidR="00B45F83">
        <w:t>свободный</w:t>
      </w:r>
      <w:r w:rsidRPr="00B45F83">
        <w:t xml:space="preserve"> полет», «Песня – </w:t>
      </w:r>
      <w:r w:rsidR="00B45F83">
        <w:t xml:space="preserve">друг </w:t>
      </w:r>
      <w:r w:rsidRPr="00B45F83">
        <w:t xml:space="preserve">человека», «Песня – </w:t>
      </w:r>
      <w:r w:rsidR="00B45F83">
        <w:t>товарищ</w:t>
      </w:r>
      <w:r w:rsidRPr="00B45F83">
        <w:t>», «Песня – душа народа».</w:t>
      </w:r>
      <w:proofErr w:type="gramEnd"/>
      <w:r w:rsidRPr="00B45F83">
        <w:t xml:space="preserve"> </w:t>
      </w:r>
      <w:r w:rsidRPr="00B45F83">
        <w:br/>
        <w:t xml:space="preserve">В </w:t>
      </w:r>
      <w:r w:rsidR="00B45F83">
        <w:t>5</w:t>
      </w:r>
      <w:r w:rsidRPr="00B45F83">
        <w:t xml:space="preserve"> классе на обобщающем уроке я предложила детям назвать тему, которая объединяла все уроки четверти. Неожиданно для меня в ходе дискуссии дети очень точно сформулировали тему уроков: «</w:t>
      </w:r>
      <w:r w:rsidR="00C701D1">
        <w:t>Взаимосвязь музыки с различными видами искусства</w:t>
      </w:r>
      <w:r w:rsidRPr="00B45F83">
        <w:t xml:space="preserve">». </w:t>
      </w:r>
      <w:r w:rsidRPr="00B45F83">
        <w:br/>
      </w:r>
      <w:r w:rsidRPr="00C701D1">
        <w:rPr>
          <w:b/>
        </w:rPr>
        <w:t>«Техника постановки вопросов»</w:t>
      </w:r>
      <w:r w:rsidRPr="00B45F83">
        <w:t xml:space="preserve"> </w:t>
      </w:r>
      <w:r w:rsidRPr="00B45F83">
        <w:br/>
        <w:t xml:space="preserve">Большое значение в технологии развития критического мышления отводится приемам, формирующим умение работать с вопросами. Вопросы – основная движущая сила мышления. Учащихся необходимо обращать к их собственной интеллектуальной энергии. Только ученики, которые задаются вопросами или задают их, по-настоящему думают и стремятся к знаниям. Уровень задаваемых вопросов определяет уровень нашего мышления. </w:t>
      </w:r>
      <w:r w:rsidRPr="00B45F83">
        <w:br/>
        <w:t xml:space="preserve">На стадии вызова – вопросы, на которые учащиеся хотели бы получить ответы при изучении темы. На стадии рефлексии – демонстрация понимания пройденного. </w:t>
      </w:r>
      <w:r w:rsidRPr="00B45F83">
        <w:br/>
        <w:t xml:space="preserve">«Тонкие вопросы» </w:t>
      </w:r>
      <w:r w:rsidR="00C701D1">
        <w:t xml:space="preserve">(Что? Где? </w:t>
      </w:r>
      <w:proofErr w:type="gramStart"/>
      <w:r w:rsidR="00C701D1">
        <w:t>Когда?)</w:t>
      </w:r>
      <w:proofErr w:type="gramEnd"/>
      <w:r w:rsidRPr="00B45F83">
        <w:br/>
        <w:t>Кто</w:t>
      </w:r>
      <w:r w:rsidR="00C701D1">
        <w:t xml:space="preserve">? </w:t>
      </w:r>
      <w:r w:rsidRPr="00B45F83">
        <w:t>Что</w:t>
      </w:r>
      <w:r w:rsidR="00C701D1">
        <w:t xml:space="preserve">? </w:t>
      </w:r>
      <w:r w:rsidRPr="00B45F83">
        <w:t>Когда</w:t>
      </w:r>
      <w:r w:rsidR="00C701D1">
        <w:t>? Для чего? М</w:t>
      </w:r>
      <w:r w:rsidRPr="00B45F83">
        <w:t>ожет</w:t>
      </w:r>
      <w:r w:rsidR="00C701D1">
        <w:t xml:space="preserve">? </w:t>
      </w:r>
      <w:r w:rsidRPr="00B45F83">
        <w:t>Будет</w:t>
      </w:r>
      <w:r w:rsidR="00C701D1">
        <w:t>?</w:t>
      </w:r>
      <w:r w:rsidRPr="00B45F83">
        <w:t xml:space="preserve"> Было ли</w:t>
      </w:r>
      <w:r w:rsidR="00C701D1">
        <w:t>?</w:t>
      </w:r>
      <w:r w:rsidRPr="00B45F83">
        <w:t xml:space="preserve"> Согласны ли вы</w:t>
      </w:r>
      <w:r w:rsidR="00C701D1">
        <w:t xml:space="preserve">? </w:t>
      </w:r>
      <w:r w:rsidRPr="00B45F83">
        <w:t>Верно</w:t>
      </w:r>
      <w:r w:rsidR="00C701D1">
        <w:t xml:space="preserve">?                             </w:t>
      </w:r>
      <w:r w:rsidRPr="00B45F83">
        <w:t xml:space="preserve"> «Толстые вопросы» </w:t>
      </w:r>
      <w:r w:rsidRPr="00B45F83">
        <w:br/>
        <w:t>Дайте объяснение почему</w:t>
      </w:r>
      <w:r w:rsidR="00C701D1">
        <w:t xml:space="preserve">? </w:t>
      </w:r>
      <w:r w:rsidRPr="00B45F83">
        <w:t>Почему вы думаете</w:t>
      </w:r>
      <w:r w:rsidR="00C701D1">
        <w:t xml:space="preserve">? </w:t>
      </w:r>
      <w:r w:rsidRPr="00B45F83">
        <w:t>Почему вы считаете</w:t>
      </w:r>
      <w:r w:rsidR="00C701D1">
        <w:t xml:space="preserve">? </w:t>
      </w:r>
      <w:r w:rsidRPr="00B45F83">
        <w:t>В чем разница</w:t>
      </w:r>
      <w:r w:rsidR="00C701D1">
        <w:t xml:space="preserve">? </w:t>
      </w:r>
      <w:r w:rsidRPr="00B45F83">
        <w:t>Предложите, что будет, если</w:t>
      </w:r>
      <w:r w:rsidR="00C701D1">
        <w:t xml:space="preserve">? </w:t>
      </w:r>
      <w:r w:rsidRPr="00B45F83">
        <w:t>Можно ли изменить роли так, чтобы сделать их противоположными</w:t>
      </w:r>
      <w:r w:rsidR="00C701D1">
        <w:t>?</w:t>
      </w:r>
      <w:r w:rsidRPr="00B45F83">
        <w:t xml:space="preserve"> </w:t>
      </w:r>
      <w:r w:rsidRPr="00B45F83">
        <w:br/>
        <w:t xml:space="preserve">Что еще можно использовать вместо данного объекта? </w:t>
      </w:r>
      <w:r w:rsidRPr="00B45F83">
        <w:br/>
        <w:t xml:space="preserve">«Ключевые термины» </w:t>
      </w:r>
      <w:r w:rsidRPr="00B45F83">
        <w:br/>
        <w:t xml:space="preserve">Учитель выбирает 4-5 ключевых слов по данной теме и выписывает их на доску. </w:t>
      </w:r>
      <w:r w:rsidRPr="00B45F83">
        <w:br/>
        <w:t xml:space="preserve">Вариант 1. парам отводится 5 минут на то, чтобы методом мозговой атаки дать общую трактовку этих терминов. </w:t>
      </w:r>
      <w:r w:rsidRPr="00B45F83">
        <w:br/>
        <w:t xml:space="preserve">Вариант 2. Учащимся предлагается в группе или индивидуально составить свою версию рассказа, употребив все предложенные ключевые термины. </w:t>
      </w:r>
      <w:r w:rsidRPr="00B45F83">
        <w:br/>
        <w:t xml:space="preserve">Использование данной формы развивает воображение, фантазию, способствует активизации внимания. </w:t>
      </w:r>
      <w:r w:rsidRPr="00B45F83">
        <w:br/>
      </w:r>
      <w:r w:rsidRPr="00A17344">
        <w:rPr>
          <w:b/>
        </w:rPr>
        <w:t>«</w:t>
      </w:r>
      <w:proofErr w:type="spellStart"/>
      <w:r w:rsidRPr="00A17344">
        <w:rPr>
          <w:b/>
        </w:rPr>
        <w:t>Синквейн</w:t>
      </w:r>
      <w:proofErr w:type="spellEnd"/>
      <w:r w:rsidRPr="00A17344">
        <w:rPr>
          <w:b/>
        </w:rPr>
        <w:t>»</w:t>
      </w:r>
      <w:r w:rsidRPr="00B45F83">
        <w:t xml:space="preserve"> </w:t>
      </w:r>
      <w:r w:rsidRPr="00B45F83">
        <w:br/>
        <w:t>Происходит от французского «</w:t>
      </w:r>
      <w:proofErr w:type="spellStart"/>
      <w:r w:rsidRPr="00B45F83">
        <w:t>cing</w:t>
      </w:r>
      <w:proofErr w:type="spellEnd"/>
      <w:r w:rsidRPr="00B45F83">
        <w:t xml:space="preserve">» - пять. </w:t>
      </w:r>
      <w:r w:rsidRPr="00B45F83">
        <w:br/>
        <w:t xml:space="preserve">Это стихотворение, состоящее из пяти строк. Используется как способ синтеза материала. Лаконичность формы развивает способность резюмировать информацию, излагать мысль в нескольких значимых словах, емких и кратких выражениях. Правила написания </w:t>
      </w:r>
      <w:proofErr w:type="spellStart"/>
      <w:r w:rsidRPr="00B45F83">
        <w:t>синквейна</w:t>
      </w:r>
      <w:proofErr w:type="spellEnd"/>
      <w:r w:rsidRPr="00B45F83">
        <w:t xml:space="preserve">: </w:t>
      </w:r>
      <w:r w:rsidRPr="00B45F83">
        <w:br/>
        <w:t xml:space="preserve">1строка – тема стихотворения, выраженная одним словом, обычно именем существительным </w:t>
      </w:r>
      <w:r w:rsidRPr="00B45F83">
        <w:br/>
        <w:t xml:space="preserve">2 строка – описание темы в двух словах, как </w:t>
      </w:r>
      <w:proofErr w:type="gramStart"/>
      <w:r w:rsidRPr="00B45F83">
        <w:t>правило</w:t>
      </w:r>
      <w:proofErr w:type="gramEnd"/>
      <w:r w:rsidRPr="00B45F83">
        <w:t xml:space="preserve"> именами прилагательными; </w:t>
      </w:r>
      <w:r w:rsidRPr="00B45F83">
        <w:br/>
        <w:t xml:space="preserve">3 строка – описание действия в рамках этой темы тремя словами, обычно глаголами; </w:t>
      </w:r>
      <w:r w:rsidRPr="00B45F83">
        <w:br/>
        <w:t xml:space="preserve">4 строка – фраза из четырех слов, выражающая отношение автора к данной теме; </w:t>
      </w:r>
      <w:r w:rsidRPr="00B45F83">
        <w:br/>
      </w:r>
      <w:proofErr w:type="gramStart"/>
      <w:r w:rsidRPr="00B45F83">
        <w:t xml:space="preserve">5 строка – одно слово, синоним к первому, на эмоционально-образном или </w:t>
      </w:r>
      <w:proofErr w:type="spellStart"/>
      <w:r w:rsidRPr="00B45F83">
        <w:t>философско</w:t>
      </w:r>
      <w:proofErr w:type="spellEnd"/>
      <w:r w:rsidRPr="00B45F83">
        <w:t xml:space="preserve"> – обобщенном</w:t>
      </w:r>
      <w:r w:rsidR="00C701D1">
        <w:t xml:space="preserve"> уровне повторяющее суть темы).</w:t>
      </w:r>
      <w:proofErr w:type="gramEnd"/>
      <w:r w:rsidR="00C701D1">
        <w:t xml:space="preserve"> </w:t>
      </w:r>
      <w:proofErr w:type="spellStart"/>
      <w:r w:rsidR="00C701D1">
        <w:t>С</w:t>
      </w:r>
      <w:r w:rsidRPr="00B45F83">
        <w:t>инквейн</w:t>
      </w:r>
      <w:proofErr w:type="spellEnd"/>
      <w:r w:rsidRPr="00B45F83">
        <w:t xml:space="preserve"> может быть </w:t>
      </w:r>
      <w:proofErr w:type="gramStart"/>
      <w:r w:rsidRPr="00B45F83">
        <w:t>предложен</w:t>
      </w:r>
      <w:proofErr w:type="gramEnd"/>
      <w:r w:rsidRPr="00B45F83">
        <w:t xml:space="preserve">, как индивидуальное самостоятельное задание; для работы в парах; реже как коллективное творчество. Обычно </w:t>
      </w:r>
      <w:proofErr w:type="spellStart"/>
      <w:r w:rsidRPr="00B45F83">
        <w:t>синквейн</w:t>
      </w:r>
      <w:proofErr w:type="spellEnd"/>
      <w:r w:rsidRPr="00B45F83">
        <w:t xml:space="preserve"> ис</w:t>
      </w:r>
      <w:r w:rsidR="00C701D1">
        <w:t xml:space="preserve">пользуется на стадии рефлексии, а так же </w:t>
      </w:r>
      <w:proofErr w:type="spellStart"/>
      <w:r w:rsidRPr="00B45F83">
        <w:t>синквейны</w:t>
      </w:r>
      <w:proofErr w:type="spellEnd"/>
      <w:r w:rsidRPr="00B45F83">
        <w:t xml:space="preserve"> могут быть очень полезны в качестве: </w:t>
      </w:r>
      <w:r w:rsidR="00C701D1" w:rsidRPr="00B45F83">
        <w:t>способа оценки понятийного багажа учащихся;</w:t>
      </w:r>
      <w:r w:rsidRPr="00B45F83">
        <w:br/>
        <w:t xml:space="preserve">1) инструмента для </w:t>
      </w:r>
      <w:proofErr w:type="spellStart"/>
      <w:r w:rsidRPr="00B45F83">
        <w:t>си</w:t>
      </w:r>
      <w:r w:rsidR="00C701D1">
        <w:t>нтезирования</w:t>
      </w:r>
      <w:proofErr w:type="spellEnd"/>
      <w:r w:rsidR="00C701D1">
        <w:t xml:space="preserve"> сложной информации,</w:t>
      </w:r>
      <w:r w:rsidRPr="00B45F83">
        <w:t xml:space="preserve"> </w:t>
      </w:r>
      <w:r w:rsidR="00C701D1">
        <w:t>с</w:t>
      </w:r>
      <w:r w:rsidR="00C701D1" w:rsidRPr="00B45F83">
        <w:t>редства</w:t>
      </w:r>
      <w:r w:rsidR="00C701D1">
        <w:t xml:space="preserve"> </w:t>
      </w:r>
      <w:r w:rsidR="00C701D1" w:rsidRPr="00B45F83">
        <w:t xml:space="preserve"> развития творческой выразительности</w:t>
      </w:r>
      <w:r w:rsidRPr="00B45F83">
        <w:br/>
      </w:r>
      <w:r w:rsidR="00C701D1">
        <w:t>Применение</w:t>
      </w:r>
      <w:r w:rsidRPr="00B45F83">
        <w:t xml:space="preserve"> разнообразных методов </w:t>
      </w:r>
      <w:r w:rsidR="00C701D1">
        <w:t xml:space="preserve">на уроке музыки </w:t>
      </w:r>
      <w:r w:rsidRPr="00B45F83">
        <w:t xml:space="preserve">даёт возможность </w:t>
      </w:r>
      <w:r w:rsidR="001E21A1">
        <w:t xml:space="preserve">сделать </w:t>
      </w:r>
      <w:r w:rsidR="00C701D1">
        <w:t xml:space="preserve">эти </w:t>
      </w:r>
      <w:r w:rsidRPr="00B45F83">
        <w:t xml:space="preserve"> уроки нестандартными, непохожими друг на друга. </w:t>
      </w:r>
      <w:r w:rsidRPr="00B45F83">
        <w:br/>
        <w:t xml:space="preserve">Навыки критического мышления нужны, чтобы обеспечить понимание между людьми, принимать различные взгляды на мир, способствовать самореализации личности учащихся. </w:t>
      </w:r>
      <w:r w:rsidRPr="00B45F83">
        <w:br/>
      </w:r>
      <w:r w:rsidR="00C701D1">
        <w:t xml:space="preserve"> </w:t>
      </w:r>
      <w:r w:rsidR="00CF6B12" w:rsidRPr="00FC5552">
        <w:br/>
        <w:t xml:space="preserve">Литература: </w:t>
      </w:r>
    </w:p>
    <w:p w:rsidR="004F1E39" w:rsidRDefault="00CF6B12" w:rsidP="004F1E3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критического мышления на уроке: Пособие для учителя / С. И. Заир-Бек, И. В. </w:t>
      </w:r>
      <w:r w:rsidR="004F1E39"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Муштавинская</w:t>
      </w:r>
      <w:proofErr w:type="spellEnd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</w:t>
      </w:r>
      <w:proofErr w:type="gramStart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2004. </w:t>
      </w:r>
    </w:p>
    <w:p w:rsidR="004F1E39" w:rsidRDefault="004F1E39" w:rsidP="004F1E3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Паламарчук, В.Ф. Школа учит мыслить / В.Ф.Паламарчук. </w:t>
      </w:r>
      <w:proofErr w:type="gramStart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1987.</w:t>
      </w:r>
    </w:p>
    <w:p w:rsidR="004F1E39" w:rsidRDefault="004F1E39" w:rsidP="004F1E3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Загашев</w:t>
      </w:r>
      <w:proofErr w:type="spellEnd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И.О. Учим детей мыслить критически / </w:t>
      </w:r>
      <w:proofErr w:type="spellStart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И.О.Загашев</w:t>
      </w:r>
      <w:proofErr w:type="spellEnd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С.И.Заир-Бек</w:t>
      </w:r>
      <w:proofErr w:type="spellEnd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И.В.Муштавинская</w:t>
      </w:r>
      <w:proofErr w:type="spellEnd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Пб.: Альянс-Дельта, Речь. -2003.</w:t>
      </w:r>
    </w:p>
    <w:p w:rsidR="004F1E39" w:rsidRDefault="004F1E39" w:rsidP="004F1E3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Генике</w:t>
      </w:r>
      <w:proofErr w:type="spellEnd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Развитие критического мышления / </w:t>
      </w:r>
      <w:proofErr w:type="spellStart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Е.А.Генике</w:t>
      </w:r>
      <w:proofErr w:type="spellEnd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Е.А.Трифонова, Том 1. Учитель и ученик: возможность диалога и понимания / Под общей ред. Л.Н.Семиной. </w:t>
      </w:r>
      <w:proofErr w:type="gramStart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Бонфи</w:t>
      </w:r>
      <w:proofErr w:type="spellEnd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</w:t>
      </w:r>
    </w:p>
    <w:p w:rsidR="004F1E39" w:rsidRDefault="004F1E39" w:rsidP="004F1E3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Загашев</w:t>
      </w:r>
      <w:proofErr w:type="spellEnd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И.О. Критическое мышление: технология развития / </w:t>
      </w:r>
      <w:proofErr w:type="spellStart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И.О.Загашев</w:t>
      </w:r>
      <w:proofErr w:type="spellEnd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С.И.Заир-Бек</w:t>
      </w:r>
      <w:proofErr w:type="spellEnd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Пб: Альянс-Дельта, 2003.</w:t>
      </w:r>
    </w:p>
    <w:p w:rsidR="004F1E39" w:rsidRDefault="004F1E39" w:rsidP="004F1E3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журнал о развитии мышления через чтение и письмо «Перемена». -2001. -№4.</w:t>
      </w:r>
    </w:p>
    <w:p w:rsidR="004F1E39" w:rsidRDefault="004F1E39" w:rsidP="004F1E3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Темпл, Ч. Как учатся дети: свод основ / Ч.Темпл, </w:t>
      </w:r>
      <w:proofErr w:type="spellStart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К.Мередит</w:t>
      </w:r>
      <w:proofErr w:type="spellEnd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Start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</w:t>
      </w:r>
      <w:proofErr w:type="spellEnd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Пособие, -М., 1998.</w:t>
      </w:r>
    </w:p>
    <w:p w:rsidR="00912DAB" w:rsidRPr="003A276F" w:rsidRDefault="004F1E39" w:rsidP="003A276F">
      <w:pPr>
        <w:pStyle w:val="a5"/>
        <w:numPr>
          <w:ilvl w:val="0"/>
          <w:numId w:val="5"/>
        </w:numPr>
        <w:spacing w:after="0" w:line="240" w:lineRule="auto"/>
      </w:pPr>
      <w:proofErr w:type="spellStart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Халперн</w:t>
      </w:r>
      <w:proofErr w:type="spellEnd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Психология критического мышления / </w:t>
      </w:r>
      <w:proofErr w:type="spellStart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Д.Халперн</w:t>
      </w:r>
      <w:proofErr w:type="spellEnd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4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Пб: Питер, 2000 –(серия «Мастера психологии»).</w:t>
      </w:r>
      <w:r w:rsidR="00665E06" w:rsidRPr="00FC5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C070C" w:rsidRPr="003A276F" w:rsidRDefault="008C070C" w:rsidP="003A276F">
      <w:pPr>
        <w:pStyle w:val="a3"/>
      </w:pPr>
    </w:p>
    <w:sectPr w:rsidR="008C070C" w:rsidRPr="003A276F" w:rsidSect="00C701D1">
      <w:headerReference w:type="default" r:id="rId7"/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CEE" w:rsidRDefault="00E70CEE" w:rsidP="00A17344">
      <w:pPr>
        <w:spacing w:after="0" w:line="240" w:lineRule="auto"/>
      </w:pPr>
      <w:r>
        <w:separator/>
      </w:r>
    </w:p>
  </w:endnote>
  <w:endnote w:type="continuationSeparator" w:id="0">
    <w:p w:rsidR="00E70CEE" w:rsidRDefault="00E70CEE" w:rsidP="00A1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CEE" w:rsidRDefault="00E70CEE" w:rsidP="00A17344">
      <w:pPr>
        <w:spacing w:after="0" w:line="240" w:lineRule="auto"/>
      </w:pPr>
      <w:r>
        <w:separator/>
      </w:r>
    </w:p>
  </w:footnote>
  <w:footnote w:type="continuationSeparator" w:id="0">
    <w:p w:rsidR="00E70CEE" w:rsidRDefault="00E70CEE" w:rsidP="00A17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344" w:rsidRPr="00A17344" w:rsidRDefault="00A17344" w:rsidP="00A17344">
    <w:pPr>
      <w:pStyle w:val="a6"/>
      <w:jc w:val="center"/>
      <w:rPr>
        <w:rFonts w:ascii="Times New Roman" w:hAnsi="Times New Roman" w:cs="Times New Roman"/>
        <w:i/>
      </w:rPr>
    </w:pPr>
    <w:r w:rsidRPr="00A17344">
      <w:rPr>
        <w:rFonts w:ascii="Times New Roman" w:hAnsi="Times New Roman" w:cs="Times New Roman"/>
        <w:i/>
      </w:rPr>
      <w:t>Из опыта работы Лель Ирины Мечиславовны, учителя музыки МОУ «Гимназия г</w:t>
    </w:r>
    <w:proofErr w:type="gramStart"/>
    <w:r w:rsidRPr="00A17344">
      <w:rPr>
        <w:rFonts w:ascii="Times New Roman" w:hAnsi="Times New Roman" w:cs="Times New Roman"/>
        <w:i/>
      </w:rPr>
      <w:t>.Р</w:t>
    </w:r>
    <w:proofErr w:type="gramEnd"/>
    <w:r w:rsidRPr="00A17344">
      <w:rPr>
        <w:rFonts w:ascii="Times New Roman" w:hAnsi="Times New Roman" w:cs="Times New Roman"/>
        <w:i/>
      </w:rPr>
      <w:t>аменское»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931"/>
    <w:multiLevelType w:val="hybridMultilevel"/>
    <w:tmpl w:val="F32467E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0B916F47"/>
    <w:multiLevelType w:val="hybridMultilevel"/>
    <w:tmpl w:val="661A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766F4"/>
    <w:multiLevelType w:val="hybridMultilevel"/>
    <w:tmpl w:val="0B68D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E6710"/>
    <w:multiLevelType w:val="hybridMultilevel"/>
    <w:tmpl w:val="F98A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A00B7"/>
    <w:multiLevelType w:val="hybridMultilevel"/>
    <w:tmpl w:val="334A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75069"/>
    <w:multiLevelType w:val="hybridMultilevel"/>
    <w:tmpl w:val="0EA402F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4AE859DE"/>
    <w:multiLevelType w:val="hybridMultilevel"/>
    <w:tmpl w:val="C01EBC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CF1829"/>
    <w:multiLevelType w:val="hybridMultilevel"/>
    <w:tmpl w:val="0E96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A2783"/>
    <w:multiLevelType w:val="hybridMultilevel"/>
    <w:tmpl w:val="F6722FA6"/>
    <w:lvl w:ilvl="0" w:tplc="452E54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1183E"/>
    <w:multiLevelType w:val="multilevel"/>
    <w:tmpl w:val="896E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17003E"/>
    <w:multiLevelType w:val="hybridMultilevel"/>
    <w:tmpl w:val="0DB8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6A87"/>
    <w:rsid w:val="00103E87"/>
    <w:rsid w:val="001E21A1"/>
    <w:rsid w:val="00361085"/>
    <w:rsid w:val="003A276F"/>
    <w:rsid w:val="003C7301"/>
    <w:rsid w:val="004D2E2C"/>
    <w:rsid w:val="004F1E39"/>
    <w:rsid w:val="00605E5C"/>
    <w:rsid w:val="00636618"/>
    <w:rsid w:val="00665E06"/>
    <w:rsid w:val="007E6203"/>
    <w:rsid w:val="008C070C"/>
    <w:rsid w:val="00912DAB"/>
    <w:rsid w:val="00A05609"/>
    <w:rsid w:val="00A17344"/>
    <w:rsid w:val="00A972A1"/>
    <w:rsid w:val="00B316B2"/>
    <w:rsid w:val="00B45F83"/>
    <w:rsid w:val="00C26A87"/>
    <w:rsid w:val="00C701D1"/>
    <w:rsid w:val="00CF6B12"/>
    <w:rsid w:val="00D03C43"/>
    <w:rsid w:val="00D60084"/>
    <w:rsid w:val="00E7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2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05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1E3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17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7344"/>
  </w:style>
  <w:style w:type="paragraph" w:styleId="a8">
    <w:name w:val="footer"/>
    <w:basedOn w:val="a"/>
    <w:link w:val="a9"/>
    <w:uiPriority w:val="99"/>
    <w:semiHidden/>
    <w:unhideWhenUsed/>
    <w:rsid w:val="00A17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7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2012-08-12T19:50:00Z</dcterms:created>
  <dcterms:modified xsi:type="dcterms:W3CDTF">2012-08-13T08:54:00Z</dcterms:modified>
</cp:coreProperties>
</file>